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159915" w14:textId="77777777" w:rsidR="00175FCF" w:rsidRPr="00175FCF" w:rsidRDefault="00175FCF" w:rsidP="00175FCF">
      <w:pPr>
        <w:rPr>
          <w:b/>
          <w:bCs/>
        </w:rPr>
      </w:pPr>
      <w:r w:rsidRPr="00175FCF">
        <w:rPr>
          <w:b/>
          <w:bCs/>
        </w:rPr>
        <w:t>Human Resources Functions</w:t>
      </w:r>
    </w:p>
    <w:p w14:paraId="5B9EA39A" w14:textId="77777777" w:rsidR="00175FCF" w:rsidRDefault="00175FCF" w:rsidP="00175FCF"/>
    <w:p w14:paraId="7A0B4501" w14:textId="5C0D51D6" w:rsidR="00175FCF" w:rsidRDefault="00175FCF" w:rsidP="00175FCF">
      <w:pPr>
        <w:pStyle w:val="ListParagraph"/>
        <w:numPr>
          <w:ilvl w:val="0"/>
          <w:numId w:val="1"/>
        </w:numPr>
      </w:pPr>
      <w:r>
        <w:t>Recruitment and Talent Acquisition:</w:t>
      </w:r>
      <w:r>
        <w:t xml:space="preserve"> </w:t>
      </w:r>
      <w:r>
        <w:t>Attracting, sourcing, and hiring qualified candidates to fill vacant positions within the organization through job postings, applicant screening, interviewing, and selection processes.</w:t>
      </w:r>
    </w:p>
    <w:p w14:paraId="00749D27" w14:textId="31DFA38C" w:rsidR="00175FCF" w:rsidRDefault="00175FCF" w:rsidP="00175FCF">
      <w:pPr>
        <w:pStyle w:val="ListParagraph"/>
        <w:numPr>
          <w:ilvl w:val="0"/>
          <w:numId w:val="1"/>
        </w:numPr>
      </w:pPr>
      <w:r>
        <w:t>Employee Onboarding and Orientation:</w:t>
      </w:r>
      <w:r>
        <w:t xml:space="preserve"> </w:t>
      </w:r>
      <w:r>
        <w:t>Facilitating the smooth transition of new hires into the organization by providing orientation sessions, completing necessary paperwork, and introducing them to company policies, procedures, and culture.</w:t>
      </w:r>
    </w:p>
    <w:p w14:paraId="493B6142" w14:textId="5DE2F7AC" w:rsidR="00175FCF" w:rsidRDefault="00175FCF" w:rsidP="00175FCF">
      <w:pPr>
        <w:pStyle w:val="ListParagraph"/>
        <w:numPr>
          <w:ilvl w:val="0"/>
          <w:numId w:val="1"/>
        </w:numPr>
      </w:pPr>
      <w:r>
        <w:t>Training and Development:</w:t>
      </w:r>
      <w:r>
        <w:t xml:space="preserve"> </w:t>
      </w:r>
      <w:r>
        <w:t>Identifying training needs, designing training programs, and facilitating employee development initiatives to enhance skills, knowledge, and performance, fostering career growth and succession planning.</w:t>
      </w:r>
    </w:p>
    <w:p w14:paraId="09D10D72" w14:textId="447050D3" w:rsidR="00175FCF" w:rsidRDefault="00175FCF" w:rsidP="00175FCF">
      <w:pPr>
        <w:pStyle w:val="ListParagraph"/>
        <w:numPr>
          <w:ilvl w:val="0"/>
          <w:numId w:val="1"/>
        </w:numPr>
      </w:pPr>
      <w:r>
        <w:t>Performance Management:</w:t>
      </w:r>
      <w:r>
        <w:t xml:space="preserve"> </w:t>
      </w:r>
      <w:r>
        <w:t>Establishing performance standards, conducting performance appraisals, providing feedback, and implementing performance improvement plans to align employee performance with organizational goals and objectives.</w:t>
      </w:r>
    </w:p>
    <w:p w14:paraId="1EA3A28E" w14:textId="6B44DC38" w:rsidR="00175FCF" w:rsidRDefault="00175FCF" w:rsidP="00175FCF">
      <w:pPr>
        <w:pStyle w:val="ListParagraph"/>
        <w:numPr>
          <w:ilvl w:val="0"/>
          <w:numId w:val="1"/>
        </w:numPr>
      </w:pPr>
      <w:r>
        <w:t>Compensation and Benefits Administration:</w:t>
      </w:r>
      <w:r>
        <w:t xml:space="preserve"> </w:t>
      </w:r>
      <w:r>
        <w:t>Administering employee compensation programs, including salaries, bonuses, incentives, and benefits such as health insurance, retirement plans, paid time off, and other perks, ensuring competitiveness and compliance with labor laws.</w:t>
      </w:r>
    </w:p>
    <w:p w14:paraId="3FA8F6DC" w14:textId="501F74EB" w:rsidR="00175FCF" w:rsidRDefault="00175FCF" w:rsidP="00175FCF">
      <w:pPr>
        <w:pStyle w:val="ListParagraph"/>
        <w:numPr>
          <w:ilvl w:val="0"/>
          <w:numId w:val="1"/>
        </w:numPr>
      </w:pPr>
      <w:r>
        <w:t>Employee Relations:</w:t>
      </w:r>
      <w:r>
        <w:t xml:space="preserve"> </w:t>
      </w:r>
      <w:r>
        <w:t>Managing employee relations issues, resolving conflicts, addressing grievances, and promoting a positive work environment by fostering open communication, trust, and mutual respect among employees and management.</w:t>
      </w:r>
    </w:p>
    <w:p w14:paraId="0B7259A3" w14:textId="4D80B21B" w:rsidR="00175FCF" w:rsidRDefault="00175FCF" w:rsidP="00175FCF">
      <w:pPr>
        <w:pStyle w:val="ListParagraph"/>
        <w:numPr>
          <w:ilvl w:val="0"/>
          <w:numId w:val="1"/>
        </w:numPr>
      </w:pPr>
      <w:r>
        <w:t>Employee Engagement and Retention:</w:t>
      </w:r>
      <w:r>
        <w:t xml:space="preserve"> </w:t>
      </w:r>
      <w:r>
        <w:t>Developing and implementing strategies to promote employee engagement, satisfaction, and retention, including recognition programs, wellness initiatives, and career development opportunities.</w:t>
      </w:r>
    </w:p>
    <w:p w14:paraId="4887E87E" w14:textId="1D2A0B93" w:rsidR="00175FCF" w:rsidRDefault="00175FCF" w:rsidP="00175FCF">
      <w:pPr>
        <w:pStyle w:val="ListParagraph"/>
        <w:numPr>
          <w:ilvl w:val="0"/>
          <w:numId w:val="1"/>
        </w:numPr>
      </w:pPr>
      <w:r>
        <w:t>Policy Development and Compliance:</w:t>
      </w:r>
      <w:r>
        <w:t xml:space="preserve"> </w:t>
      </w:r>
      <w:r>
        <w:t>Developing and maintaining HR policies, procedures, and employee handbooks to ensure compliance with employment laws, regulations, and industry standards, and providing guidance on legal and ethical issues.</w:t>
      </w:r>
    </w:p>
    <w:p w14:paraId="0BB837BB" w14:textId="4638BF80" w:rsidR="00175FCF" w:rsidRDefault="00175FCF" w:rsidP="00175FCF">
      <w:pPr>
        <w:pStyle w:val="ListParagraph"/>
        <w:numPr>
          <w:ilvl w:val="0"/>
          <w:numId w:val="1"/>
        </w:numPr>
      </w:pPr>
      <w:r>
        <w:t>Workforce Planning and Succession Planning:</w:t>
      </w:r>
      <w:r>
        <w:t xml:space="preserve"> </w:t>
      </w:r>
      <w:r>
        <w:t>Analyzing workforce trends, forecasting staffing needs, and developing workforce plans to address current and future talent requirements, including succession planning to identify and develop future leaders within the organization.</w:t>
      </w:r>
    </w:p>
    <w:p w14:paraId="3F968918" w14:textId="414F6554" w:rsidR="00175FCF" w:rsidRDefault="00175FCF" w:rsidP="00175FCF">
      <w:pPr>
        <w:pStyle w:val="ListParagraph"/>
        <w:numPr>
          <w:ilvl w:val="0"/>
          <w:numId w:val="1"/>
        </w:numPr>
      </w:pPr>
      <w:r>
        <w:t>HR Information Systems (HRIS) Management:</w:t>
      </w:r>
      <w:r>
        <w:t xml:space="preserve"> </w:t>
      </w:r>
      <w:r>
        <w:t xml:space="preserve">Overseeing the implementation and maintenance of HRIS platforms and databases to manage employee records, </w:t>
      </w:r>
      <w:r>
        <w:lastRenderedPageBreak/>
        <w:t>payroll processing, benefits administration, and reporting functions efficiently and accurately.</w:t>
      </w:r>
    </w:p>
    <w:p w14:paraId="2A3B6528" w14:textId="777E0D25" w:rsidR="00175FCF" w:rsidRDefault="00175FCF" w:rsidP="00175FCF">
      <w:pPr>
        <w:pStyle w:val="ListParagraph"/>
        <w:numPr>
          <w:ilvl w:val="0"/>
          <w:numId w:val="1"/>
        </w:numPr>
      </w:pPr>
      <w:r>
        <w:t>Health and Safety Compliance:</w:t>
      </w:r>
      <w:r>
        <w:t xml:space="preserve"> </w:t>
      </w:r>
      <w:r>
        <w:t>Ensuring compliance with workplace health and safety regulations, conducting risk assessments, implementing safety programs, and providing training to promote a safe and healthy work environment for employees.</w:t>
      </w:r>
    </w:p>
    <w:p w14:paraId="155D0B0E" w14:textId="44B68F77" w:rsidR="00175FCF" w:rsidRDefault="00175FCF" w:rsidP="00175FCF">
      <w:pPr>
        <w:pStyle w:val="ListParagraph"/>
        <w:numPr>
          <w:ilvl w:val="0"/>
          <w:numId w:val="1"/>
        </w:numPr>
      </w:pPr>
      <w:r>
        <w:t>Employee Communications:</w:t>
      </w:r>
      <w:r>
        <w:t xml:space="preserve"> </w:t>
      </w:r>
      <w:r>
        <w:t>Developing and disseminating internal communications to employees regarding HR policies, benefits updates, organizational changes, and other relevant information through various channels such as newsletters, intranet, and meetings.</w:t>
      </w:r>
    </w:p>
    <w:p w14:paraId="503BCADC" w14:textId="70ADABF9" w:rsidR="00175FCF" w:rsidRDefault="00175FCF" w:rsidP="00175FCF">
      <w:pPr>
        <w:pStyle w:val="ListParagraph"/>
        <w:numPr>
          <w:ilvl w:val="0"/>
          <w:numId w:val="1"/>
        </w:numPr>
      </w:pPr>
      <w:r>
        <w:t>Employee Separation and Offboarding:</w:t>
      </w:r>
      <w:r>
        <w:t xml:space="preserve"> </w:t>
      </w:r>
      <w:r>
        <w:t>Managing employee separations, including resignations, terminations, and retirements, conducting exit interviews, facilitating the offboarding process, and handling related administrative tasks such as final pay and benefits.</w:t>
      </w:r>
    </w:p>
    <w:p w14:paraId="2291FE60" w14:textId="37FEA2B1" w:rsidR="00175FCF" w:rsidRDefault="00175FCF" w:rsidP="00175FCF">
      <w:pPr>
        <w:pStyle w:val="ListParagraph"/>
        <w:numPr>
          <w:ilvl w:val="0"/>
          <w:numId w:val="1"/>
        </w:numPr>
      </w:pPr>
      <w:r>
        <w:t>Diversity and Inclusion Initiatives:</w:t>
      </w:r>
      <w:r>
        <w:t xml:space="preserve"> </w:t>
      </w:r>
      <w:r>
        <w:t>Developing and implementing diversity and inclusion strategies and programs to promote a diverse workforce, foster inclusion, and create a culture of belonging that values and respects differences among employees.</w:t>
      </w:r>
    </w:p>
    <w:p w14:paraId="56FBF5CE" w14:textId="2374E543" w:rsidR="00BD4BD9" w:rsidRDefault="00175FCF" w:rsidP="00175FCF">
      <w:pPr>
        <w:pStyle w:val="ListParagraph"/>
        <w:numPr>
          <w:ilvl w:val="0"/>
          <w:numId w:val="1"/>
        </w:numPr>
      </w:pPr>
      <w:r>
        <w:t>Legal Compliance and Risk Management:</w:t>
      </w:r>
      <w:r>
        <w:t xml:space="preserve"> </w:t>
      </w:r>
      <w:r>
        <w:t>Ensuring compliance with labor laws, regulations, and employment-related legislation, providing guidance on legal matters, and minimizing legal risks through proactive measures and appropriate documentation.</w:t>
      </w:r>
    </w:p>
    <w:sectPr w:rsidR="00BD4B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521029"/>
    <w:multiLevelType w:val="hybridMultilevel"/>
    <w:tmpl w:val="351CBA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971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FCF"/>
    <w:rsid w:val="00175FCF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0F2B7"/>
  <w15:chartTrackingRefBased/>
  <w15:docId w15:val="{8D9770BF-BFF4-403C-8085-546C63283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F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F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F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F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F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F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F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F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F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F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F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F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F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F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F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F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F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F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F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F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F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F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F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F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F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F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F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F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F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2024-05-07T23:45:00Z</dcterms:created>
  <dcterms:modified xsi:type="dcterms:W3CDTF">2024-05-07T23:46:00Z</dcterms:modified>
</cp:coreProperties>
</file>