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3B62E5" w14:textId="77777777" w:rsidR="0005512D" w:rsidRDefault="0005512D" w:rsidP="0005512D">
      <w:pPr>
        <w:ind w:left="360" w:hanging="360"/>
        <w:rPr>
          <w:rFonts w:cs="Calibri"/>
        </w:rPr>
      </w:pPr>
      <w:r>
        <w:rPr>
          <w:rFonts w:cs="Calibri"/>
          <w:b/>
          <w:bCs/>
        </w:rPr>
        <w:t>Marketing Strategies</w:t>
      </w:r>
      <w:r>
        <w:rPr>
          <w:rFonts w:cs="Calibri"/>
        </w:rPr>
        <w:t>:</w:t>
      </w:r>
    </w:p>
    <w:p w14:paraId="1A4DDC7C" w14:textId="77777777" w:rsidR="0005512D" w:rsidRPr="00DE684F" w:rsidRDefault="0005512D" w:rsidP="0005512D">
      <w:pPr>
        <w:pStyle w:val="ListParagraph"/>
        <w:numPr>
          <w:ilvl w:val="0"/>
          <w:numId w:val="1"/>
        </w:numPr>
        <w:spacing w:before="100" w:beforeAutospacing="1" w:line="256" w:lineRule="auto"/>
        <w:rPr>
          <w:rFonts w:cs="Calibri"/>
        </w:rPr>
      </w:pPr>
      <w:r w:rsidRPr="00DE684F">
        <w:rPr>
          <w:rFonts w:cs="Calibri"/>
        </w:rPr>
        <w:t>Search Engine Optimization (SEO): Optimizing your website and content to rank higher in search engine results pages (SERPs) can increase organic traffic and improve visibility among your target audience.</w:t>
      </w:r>
    </w:p>
    <w:p w14:paraId="38104D1A" w14:textId="77777777" w:rsidR="0005512D" w:rsidRPr="00DE684F" w:rsidRDefault="0005512D" w:rsidP="0005512D">
      <w:pPr>
        <w:pStyle w:val="ListParagraph"/>
        <w:numPr>
          <w:ilvl w:val="0"/>
          <w:numId w:val="1"/>
        </w:numPr>
        <w:spacing w:before="100" w:beforeAutospacing="1" w:line="256" w:lineRule="auto"/>
        <w:rPr>
          <w:rFonts w:cs="Calibri"/>
        </w:rPr>
      </w:pPr>
      <w:r w:rsidRPr="00DE684F">
        <w:rPr>
          <w:rFonts w:cs="Calibri"/>
        </w:rPr>
        <w:t>Content Marketing: Creating valuable, relevant, and engaging content, such as blog posts, articles, videos, and infographics, can attract and retain your target audience, drive traffic to your website, and establish your brand as an authority in your industry.</w:t>
      </w:r>
    </w:p>
    <w:p w14:paraId="646A9FEE" w14:textId="77777777" w:rsidR="0005512D" w:rsidRPr="00DE684F" w:rsidRDefault="0005512D" w:rsidP="0005512D">
      <w:pPr>
        <w:pStyle w:val="ListParagraph"/>
        <w:numPr>
          <w:ilvl w:val="0"/>
          <w:numId w:val="1"/>
        </w:numPr>
        <w:spacing w:before="100" w:beforeAutospacing="1" w:line="256" w:lineRule="auto"/>
        <w:rPr>
          <w:rFonts w:cs="Calibri"/>
        </w:rPr>
      </w:pPr>
      <w:r w:rsidRPr="00DE684F">
        <w:rPr>
          <w:rFonts w:cs="Calibri"/>
        </w:rPr>
        <w:t>Social Media Marketing: Leveraging social media platforms like Facebook, Instagram, Twitter, LinkedIn, and Pinterest to build brand awareness, engage with your audience, drive website traffic, and generate leads or sales through organic and paid content.</w:t>
      </w:r>
    </w:p>
    <w:p w14:paraId="69866438" w14:textId="77777777" w:rsidR="0005512D" w:rsidRPr="00DE684F" w:rsidRDefault="0005512D" w:rsidP="0005512D">
      <w:pPr>
        <w:pStyle w:val="ListParagraph"/>
        <w:numPr>
          <w:ilvl w:val="0"/>
          <w:numId w:val="1"/>
        </w:numPr>
        <w:spacing w:before="100" w:beforeAutospacing="1" w:line="256" w:lineRule="auto"/>
        <w:rPr>
          <w:rFonts w:cs="Calibri"/>
        </w:rPr>
      </w:pPr>
      <w:r w:rsidRPr="00DE684F">
        <w:rPr>
          <w:rFonts w:cs="Calibri"/>
        </w:rPr>
        <w:t>Email Marketing: Sending personalized and targeted email campaigns to your subscribers can nurture leads, build relationships with customers, promote products or services, and drive conversions.</w:t>
      </w:r>
    </w:p>
    <w:p w14:paraId="63BFB4B9" w14:textId="77777777" w:rsidR="0005512D" w:rsidRPr="00DE684F" w:rsidRDefault="0005512D" w:rsidP="0005512D">
      <w:pPr>
        <w:pStyle w:val="ListParagraph"/>
        <w:numPr>
          <w:ilvl w:val="0"/>
          <w:numId w:val="1"/>
        </w:numPr>
        <w:spacing w:before="100" w:beforeAutospacing="1" w:line="256" w:lineRule="auto"/>
        <w:rPr>
          <w:rFonts w:cs="Calibri"/>
        </w:rPr>
      </w:pPr>
      <w:r w:rsidRPr="00DE684F">
        <w:rPr>
          <w:rFonts w:cs="Calibri"/>
        </w:rPr>
        <w:t>Pay-Per-Click (PPC) Advertising: Running paid advertising campaigns on search engines (Google Ads) and social media platforms (Facebook Ads, LinkedIn Ads, etc.) allows you to target specific keywords, demographics, and interests to reach potential customers and drive website traffic or conversions.</w:t>
      </w:r>
    </w:p>
    <w:p w14:paraId="4C850B20" w14:textId="77777777" w:rsidR="0005512D" w:rsidRPr="00DE684F" w:rsidRDefault="0005512D" w:rsidP="0005512D">
      <w:pPr>
        <w:pStyle w:val="ListParagraph"/>
        <w:numPr>
          <w:ilvl w:val="0"/>
          <w:numId w:val="1"/>
        </w:numPr>
        <w:spacing w:before="100" w:beforeAutospacing="1" w:line="256" w:lineRule="auto"/>
        <w:rPr>
          <w:rFonts w:cs="Calibri"/>
        </w:rPr>
      </w:pPr>
      <w:r w:rsidRPr="00DE684F">
        <w:rPr>
          <w:rFonts w:cs="Calibri"/>
        </w:rPr>
        <w:t>Influencer Marketing: Collaborating with influencers or industry experts who have a large and engaged following can help you reach new audiences, build credibility, and drive engagement or sales through their endorsements or recommendations.</w:t>
      </w:r>
    </w:p>
    <w:p w14:paraId="2708B660" w14:textId="77777777" w:rsidR="0005512D" w:rsidRPr="00DE684F" w:rsidRDefault="0005512D" w:rsidP="0005512D">
      <w:pPr>
        <w:pStyle w:val="ListParagraph"/>
        <w:numPr>
          <w:ilvl w:val="0"/>
          <w:numId w:val="1"/>
        </w:numPr>
        <w:spacing w:before="100" w:beforeAutospacing="1" w:line="256" w:lineRule="auto"/>
        <w:rPr>
          <w:rFonts w:cs="Calibri"/>
        </w:rPr>
      </w:pPr>
      <w:r w:rsidRPr="00DE684F">
        <w:rPr>
          <w:rFonts w:cs="Calibri"/>
        </w:rPr>
        <w:t>Video Marketing: Creating and sharing video content on platforms like YouTube, TikTok, and Instagram can be a powerful way to engage with your audience, showcase products or services, and convey your brand's message in a memorable and impactful way.</w:t>
      </w:r>
    </w:p>
    <w:p w14:paraId="14493BFF" w14:textId="77777777" w:rsidR="0005512D" w:rsidRPr="00DE684F" w:rsidRDefault="0005512D" w:rsidP="0005512D">
      <w:pPr>
        <w:pStyle w:val="ListParagraph"/>
        <w:numPr>
          <w:ilvl w:val="0"/>
          <w:numId w:val="1"/>
        </w:numPr>
        <w:spacing w:before="100" w:beforeAutospacing="1" w:line="256" w:lineRule="auto"/>
        <w:rPr>
          <w:rFonts w:cs="Calibri"/>
        </w:rPr>
      </w:pPr>
      <w:r w:rsidRPr="00DE684F">
        <w:rPr>
          <w:rFonts w:cs="Calibri"/>
        </w:rPr>
        <w:t>Social Media Advertising: Running paid advertising campaigns on social media platforms allows you to target specific demographics, interests, and behaviors, and reach potential customers with sponsored content, carousel ads, video ads, and more.</w:t>
      </w:r>
    </w:p>
    <w:p w14:paraId="588F652D" w14:textId="77777777" w:rsidR="0005512D" w:rsidRPr="00DE684F" w:rsidRDefault="0005512D" w:rsidP="0005512D">
      <w:pPr>
        <w:pStyle w:val="ListParagraph"/>
        <w:numPr>
          <w:ilvl w:val="0"/>
          <w:numId w:val="1"/>
        </w:numPr>
        <w:spacing w:before="100" w:beforeAutospacing="1" w:line="256" w:lineRule="auto"/>
        <w:rPr>
          <w:rFonts w:cs="Calibri"/>
        </w:rPr>
      </w:pPr>
      <w:r w:rsidRPr="00DE684F">
        <w:rPr>
          <w:rFonts w:cs="Calibri"/>
        </w:rPr>
        <w:t>Remarketing/Retargeting: Targeting users who have previously visited your website or interacted with your brand but did not complete a desired action (such as making a purchase) with personalized ads can help re-engage them and encourage them to convert.</w:t>
      </w:r>
    </w:p>
    <w:p w14:paraId="10294A64" w14:textId="77777777" w:rsidR="0005512D" w:rsidRPr="00DE684F" w:rsidRDefault="0005512D" w:rsidP="0005512D">
      <w:pPr>
        <w:pStyle w:val="ListParagraph"/>
        <w:numPr>
          <w:ilvl w:val="0"/>
          <w:numId w:val="1"/>
        </w:numPr>
        <w:spacing w:before="100" w:beforeAutospacing="1" w:line="256" w:lineRule="auto"/>
        <w:rPr>
          <w:rFonts w:cs="Calibri"/>
        </w:rPr>
      </w:pPr>
      <w:r w:rsidRPr="00DE684F">
        <w:rPr>
          <w:rFonts w:cs="Calibri"/>
        </w:rPr>
        <w:t>Mobile Marketing: Optimizing your website, content, and advertising campaigns for mobile devices to reach users on smartphones and tablets, considering factors like mobile-friendly design, page load speed, and responsive layouts.</w:t>
      </w:r>
    </w:p>
    <w:p w14:paraId="1B17860B" w14:textId="77777777" w:rsidR="0005512D" w:rsidRPr="00DE684F" w:rsidRDefault="0005512D" w:rsidP="0005512D">
      <w:pPr>
        <w:pStyle w:val="ListParagraph"/>
        <w:numPr>
          <w:ilvl w:val="0"/>
          <w:numId w:val="1"/>
        </w:numPr>
        <w:spacing w:before="100" w:beforeAutospacing="1" w:line="256" w:lineRule="auto"/>
        <w:rPr>
          <w:rFonts w:cs="Calibri"/>
        </w:rPr>
      </w:pPr>
      <w:r w:rsidRPr="00DE684F">
        <w:rPr>
          <w:rFonts w:cs="Calibri"/>
        </w:rPr>
        <w:t>Chatbots and Messenger Marketing: Implementing chatbots on your website or using messaging apps like Facebook Messenger to automate customer service, provide instant support, and engage with users in real-time can enhance the customer experience and drive conversions.</w:t>
      </w:r>
    </w:p>
    <w:p w14:paraId="707E11CF" w14:textId="77777777" w:rsidR="0005512D" w:rsidRDefault="0005512D" w:rsidP="0005512D">
      <w:pPr>
        <w:pStyle w:val="ListParagraph"/>
        <w:numPr>
          <w:ilvl w:val="0"/>
          <w:numId w:val="1"/>
        </w:numPr>
        <w:spacing w:before="100" w:beforeAutospacing="1" w:line="256" w:lineRule="auto"/>
        <w:rPr>
          <w:rFonts w:cs="Calibri"/>
        </w:rPr>
      </w:pPr>
      <w:r w:rsidRPr="00DE684F">
        <w:rPr>
          <w:rFonts w:cs="Calibri"/>
        </w:rPr>
        <w:t>Local SEO and Listings: Optimizing your online presence for local search results, such as Google My Business listings, local directories, and review platforms, can help you attract customers in your geographic area and drive foot traffic to your physical location.</w:t>
      </w:r>
    </w:p>
    <w:p w14:paraId="0357E87D" w14:textId="77777777" w:rsidR="009A4024" w:rsidRDefault="009A4024" w:rsidP="009A4024">
      <w:pPr>
        <w:spacing w:before="100" w:beforeAutospacing="1" w:line="256" w:lineRule="auto"/>
        <w:rPr>
          <w:rFonts w:cs="Calibri"/>
        </w:rPr>
      </w:pPr>
    </w:p>
    <w:p w14:paraId="4C40557E" w14:textId="77777777" w:rsidR="009A4024" w:rsidRDefault="009A4024" w:rsidP="009A4024">
      <w:pPr>
        <w:spacing w:before="100" w:beforeAutospacing="1" w:line="256" w:lineRule="auto"/>
        <w:rPr>
          <w:rFonts w:cs="Calibri"/>
        </w:rPr>
      </w:pPr>
    </w:p>
    <w:p w14:paraId="5BCDE918" w14:textId="74790C39" w:rsidR="004A60BB" w:rsidRPr="004A60BB" w:rsidRDefault="004A60BB" w:rsidP="004A60BB">
      <w:pPr>
        <w:spacing w:before="100" w:beforeAutospacing="1" w:line="256" w:lineRule="auto"/>
        <w:rPr>
          <w:rFonts w:cs="Calibri"/>
        </w:rPr>
      </w:pPr>
      <w:r w:rsidRPr="004A60BB">
        <w:rPr>
          <w:rFonts w:cs="Calibri"/>
          <w:b/>
          <w:bCs/>
        </w:rPr>
        <w:lastRenderedPageBreak/>
        <w:t>ROI Ratio</w:t>
      </w:r>
      <w:r w:rsidRPr="004A60BB">
        <w:rPr>
          <w:rFonts w:cs="Calibri"/>
        </w:rPr>
        <w:t>:</w:t>
      </w:r>
      <w:r>
        <w:rPr>
          <w:rFonts w:cs="Calibri"/>
        </w:rPr>
        <w:t xml:space="preserve"> </w:t>
      </w:r>
      <w:r w:rsidRPr="004A60BB">
        <w:rPr>
          <w:rFonts w:cs="Calibri"/>
        </w:rPr>
        <w:t>ROI stands for Return on Investment, which is a financial metric used to evaluate the profitability or efficiency of an investment relative to its cost. ROI is typically expressed as a ratio or percentage and provides insight into how much return or profit is generated for each unit of investment.</w:t>
      </w:r>
    </w:p>
    <w:p w14:paraId="535EAD17" w14:textId="62D6EAA7" w:rsidR="004A60BB" w:rsidRPr="004A60BB" w:rsidRDefault="004A60BB" w:rsidP="004A60BB">
      <w:pPr>
        <w:spacing w:before="100" w:beforeAutospacing="1" w:line="256" w:lineRule="auto"/>
        <w:rPr>
          <w:rFonts w:cs="Calibri"/>
        </w:rPr>
      </w:pPr>
      <w:r w:rsidRPr="004A60BB">
        <w:rPr>
          <w:rFonts w:cs="Calibri"/>
        </w:rPr>
        <w:t>An ROI ratio compares the net profit or benefit gained from an investment to the initial cost or investment amount. It is calculated by dividing the net profit by the initial investment and multiplying by 100 to express the result as a percentage.</w:t>
      </w:r>
    </w:p>
    <w:p w14:paraId="3623CBF5" w14:textId="77777777" w:rsidR="004A60BB" w:rsidRPr="004A60BB" w:rsidRDefault="004A60BB" w:rsidP="004A60BB">
      <w:pPr>
        <w:spacing w:before="100" w:beforeAutospacing="1" w:line="256" w:lineRule="auto"/>
        <w:rPr>
          <w:rFonts w:cs="Calibri"/>
        </w:rPr>
      </w:pPr>
      <w:r w:rsidRPr="004A60BB">
        <w:rPr>
          <w:rFonts w:cs="Calibri"/>
        </w:rPr>
        <w:t>In the context of digital marketing, the ROI ratio helps businesses assess the effectiveness and performance of their marketing strategies and campaigns. A higher ROI ratio indicates that the investment is generating a favorable return, while a lower ratio suggests that the investment may not be delivering the desired results.</w:t>
      </w:r>
    </w:p>
    <w:p w14:paraId="384088E8" w14:textId="3B4A7DD8" w:rsidR="004A60BB" w:rsidRPr="004A60BB" w:rsidRDefault="004A60BB" w:rsidP="004A60BB">
      <w:pPr>
        <w:spacing w:before="100" w:beforeAutospacing="1" w:line="256" w:lineRule="auto"/>
        <w:rPr>
          <w:rFonts w:cs="Calibri"/>
        </w:rPr>
      </w:pPr>
      <w:r w:rsidRPr="004A60BB">
        <w:rPr>
          <w:rFonts w:cs="Calibri"/>
        </w:rPr>
        <w:t>For example, if a business invests $1,000 in a marketing campaign and generates $5,000 in net profit</w:t>
      </w:r>
      <w:r>
        <w:rPr>
          <w:rFonts w:cs="Calibri"/>
        </w:rPr>
        <w:t>.</w:t>
      </w:r>
    </w:p>
    <w:p w14:paraId="5ED3BE4B" w14:textId="77777777" w:rsidR="004A60BB" w:rsidRDefault="004A60BB" w:rsidP="004A60BB">
      <w:pPr>
        <w:spacing w:before="100" w:beforeAutospacing="1" w:line="256" w:lineRule="auto"/>
        <w:rPr>
          <w:rFonts w:cs="Calibri"/>
        </w:rPr>
      </w:pPr>
      <w:r w:rsidRPr="004A60BB">
        <w:rPr>
          <w:rFonts w:cs="Calibri"/>
        </w:rPr>
        <w:t>In this case, the ROI ratio is 400%, indicating that the business earned $4 in profit for every $1 invested in the marketing campaign. A higher ROI ratio suggests that the investment is delivering strong returns and is considered more favorable from a financial perspective.</w:t>
      </w:r>
    </w:p>
    <w:p w14:paraId="0849D8CF" w14:textId="727D4D7D" w:rsidR="00E3152A" w:rsidRPr="004A60BB" w:rsidRDefault="00E3152A" w:rsidP="004A60BB">
      <w:pPr>
        <w:spacing w:before="100" w:beforeAutospacing="1" w:line="256" w:lineRule="auto"/>
        <w:rPr>
          <w:rFonts w:cs="Calibri"/>
        </w:rPr>
      </w:pPr>
      <w:r>
        <w:rPr>
          <w:rFonts w:cs="Calibri"/>
        </w:rPr>
        <w:t>The ROI ratio for various marketing strategies is as follows:</w:t>
      </w:r>
    </w:p>
    <w:p w14:paraId="74CBC16E" w14:textId="77777777" w:rsidR="004A60BB" w:rsidRPr="004A60BB" w:rsidRDefault="004A60BB" w:rsidP="004A60BB">
      <w:pPr>
        <w:pStyle w:val="ListParagraph"/>
        <w:numPr>
          <w:ilvl w:val="0"/>
          <w:numId w:val="3"/>
        </w:numPr>
        <w:spacing w:before="100" w:beforeAutospacing="1" w:line="256" w:lineRule="auto"/>
        <w:rPr>
          <w:rFonts w:cs="Calibri"/>
        </w:rPr>
      </w:pPr>
      <w:r w:rsidRPr="004A60BB">
        <w:rPr>
          <w:rFonts w:cs="Calibri"/>
        </w:rPr>
        <w:t>Search Engine Optimization (SEO): 5:1 to 20:</w:t>
      </w:r>
      <w:proofErr w:type="gramStart"/>
      <w:r w:rsidRPr="004A60BB">
        <w:rPr>
          <w:rFonts w:cs="Calibri"/>
        </w:rPr>
        <w:t>1</w:t>
      </w:r>
      <w:proofErr w:type="gramEnd"/>
    </w:p>
    <w:p w14:paraId="47C88049" w14:textId="77777777" w:rsidR="004A60BB" w:rsidRPr="004A60BB" w:rsidRDefault="004A60BB" w:rsidP="004A60BB">
      <w:pPr>
        <w:pStyle w:val="ListParagraph"/>
        <w:numPr>
          <w:ilvl w:val="0"/>
          <w:numId w:val="3"/>
        </w:numPr>
        <w:spacing w:before="100" w:beforeAutospacing="1" w:line="256" w:lineRule="auto"/>
        <w:rPr>
          <w:rFonts w:cs="Calibri"/>
        </w:rPr>
      </w:pPr>
      <w:r w:rsidRPr="004A60BB">
        <w:rPr>
          <w:rFonts w:cs="Calibri"/>
        </w:rPr>
        <w:t>Content Marketing: 4:1 to 7:1</w:t>
      </w:r>
    </w:p>
    <w:p w14:paraId="71EE5CF0" w14:textId="77777777" w:rsidR="004A60BB" w:rsidRPr="004A60BB" w:rsidRDefault="004A60BB" w:rsidP="004A60BB">
      <w:pPr>
        <w:pStyle w:val="ListParagraph"/>
        <w:numPr>
          <w:ilvl w:val="0"/>
          <w:numId w:val="3"/>
        </w:numPr>
        <w:spacing w:before="100" w:beforeAutospacing="1" w:line="256" w:lineRule="auto"/>
        <w:rPr>
          <w:rFonts w:cs="Calibri"/>
        </w:rPr>
      </w:pPr>
      <w:r w:rsidRPr="004A60BB">
        <w:rPr>
          <w:rFonts w:cs="Calibri"/>
        </w:rPr>
        <w:t>Social Media Marketing: 3:1 to 5:1</w:t>
      </w:r>
    </w:p>
    <w:p w14:paraId="60705D05" w14:textId="77777777" w:rsidR="004A60BB" w:rsidRPr="004A60BB" w:rsidRDefault="004A60BB" w:rsidP="004A60BB">
      <w:pPr>
        <w:pStyle w:val="ListParagraph"/>
        <w:numPr>
          <w:ilvl w:val="0"/>
          <w:numId w:val="3"/>
        </w:numPr>
        <w:spacing w:before="100" w:beforeAutospacing="1" w:line="256" w:lineRule="auto"/>
        <w:rPr>
          <w:rFonts w:cs="Calibri"/>
        </w:rPr>
      </w:pPr>
      <w:r w:rsidRPr="004A60BB">
        <w:rPr>
          <w:rFonts w:cs="Calibri"/>
        </w:rPr>
        <w:t>Email Marketing: 42:1</w:t>
      </w:r>
    </w:p>
    <w:p w14:paraId="51AD7024" w14:textId="77777777" w:rsidR="004A60BB" w:rsidRPr="004A60BB" w:rsidRDefault="004A60BB" w:rsidP="004A60BB">
      <w:pPr>
        <w:pStyle w:val="ListParagraph"/>
        <w:numPr>
          <w:ilvl w:val="0"/>
          <w:numId w:val="3"/>
        </w:numPr>
        <w:spacing w:before="100" w:beforeAutospacing="1" w:line="256" w:lineRule="auto"/>
        <w:rPr>
          <w:rFonts w:cs="Calibri"/>
        </w:rPr>
      </w:pPr>
      <w:r w:rsidRPr="004A60BB">
        <w:rPr>
          <w:rFonts w:cs="Calibri"/>
        </w:rPr>
        <w:t>Pay-Per-Click (PPC) Advertising: 2:1 to 5:</w:t>
      </w:r>
      <w:proofErr w:type="gramStart"/>
      <w:r w:rsidRPr="004A60BB">
        <w:rPr>
          <w:rFonts w:cs="Calibri"/>
        </w:rPr>
        <w:t>1</w:t>
      </w:r>
      <w:proofErr w:type="gramEnd"/>
    </w:p>
    <w:p w14:paraId="05B4016E" w14:textId="77777777" w:rsidR="004A60BB" w:rsidRPr="004A60BB" w:rsidRDefault="004A60BB" w:rsidP="004A60BB">
      <w:pPr>
        <w:pStyle w:val="ListParagraph"/>
        <w:numPr>
          <w:ilvl w:val="0"/>
          <w:numId w:val="3"/>
        </w:numPr>
        <w:spacing w:before="100" w:beforeAutospacing="1" w:line="256" w:lineRule="auto"/>
        <w:rPr>
          <w:rFonts w:cs="Calibri"/>
        </w:rPr>
      </w:pPr>
      <w:r w:rsidRPr="004A60BB">
        <w:rPr>
          <w:rFonts w:cs="Calibri"/>
        </w:rPr>
        <w:t>Influencer Marketing: 5:1 to 18:1</w:t>
      </w:r>
    </w:p>
    <w:p w14:paraId="65A77F19" w14:textId="77777777" w:rsidR="004A60BB" w:rsidRPr="004A60BB" w:rsidRDefault="004A60BB" w:rsidP="004A60BB">
      <w:pPr>
        <w:pStyle w:val="ListParagraph"/>
        <w:numPr>
          <w:ilvl w:val="0"/>
          <w:numId w:val="3"/>
        </w:numPr>
        <w:spacing w:before="100" w:beforeAutospacing="1" w:line="256" w:lineRule="auto"/>
        <w:rPr>
          <w:rFonts w:cs="Calibri"/>
        </w:rPr>
      </w:pPr>
      <w:r w:rsidRPr="004A60BB">
        <w:rPr>
          <w:rFonts w:cs="Calibri"/>
        </w:rPr>
        <w:t xml:space="preserve">Video Marketing: 5:1 to 12:1 </w:t>
      </w:r>
    </w:p>
    <w:p w14:paraId="65C3CD61" w14:textId="77777777" w:rsidR="004A60BB" w:rsidRPr="004A60BB" w:rsidRDefault="004A60BB" w:rsidP="004A60BB">
      <w:pPr>
        <w:pStyle w:val="ListParagraph"/>
        <w:numPr>
          <w:ilvl w:val="0"/>
          <w:numId w:val="3"/>
        </w:numPr>
        <w:spacing w:before="100" w:beforeAutospacing="1" w:line="256" w:lineRule="auto"/>
        <w:rPr>
          <w:rFonts w:cs="Calibri"/>
        </w:rPr>
      </w:pPr>
      <w:r w:rsidRPr="004A60BB">
        <w:rPr>
          <w:rFonts w:cs="Calibri"/>
        </w:rPr>
        <w:t xml:space="preserve">Social Media Advertising: 3:1 to 5:1 </w:t>
      </w:r>
    </w:p>
    <w:p w14:paraId="23AAE046" w14:textId="77777777" w:rsidR="004A60BB" w:rsidRPr="004A60BB" w:rsidRDefault="004A60BB" w:rsidP="004A60BB">
      <w:pPr>
        <w:pStyle w:val="ListParagraph"/>
        <w:numPr>
          <w:ilvl w:val="0"/>
          <w:numId w:val="3"/>
        </w:numPr>
        <w:spacing w:before="100" w:beforeAutospacing="1" w:line="256" w:lineRule="auto"/>
        <w:rPr>
          <w:rFonts w:cs="Calibri"/>
        </w:rPr>
      </w:pPr>
      <w:r w:rsidRPr="004A60BB">
        <w:rPr>
          <w:rFonts w:cs="Calibri"/>
        </w:rPr>
        <w:t>Remarketing/Retargeting: 10:1 to 20:1</w:t>
      </w:r>
    </w:p>
    <w:p w14:paraId="6D6AB5B1" w14:textId="77777777" w:rsidR="004A60BB" w:rsidRPr="004A60BB" w:rsidRDefault="004A60BB" w:rsidP="004A60BB">
      <w:pPr>
        <w:pStyle w:val="ListParagraph"/>
        <w:numPr>
          <w:ilvl w:val="0"/>
          <w:numId w:val="3"/>
        </w:numPr>
        <w:spacing w:before="100" w:beforeAutospacing="1" w:line="256" w:lineRule="auto"/>
        <w:rPr>
          <w:rFonts w:cs="Calibri"/>
        </w:rPr>
      </w:pPr>
      <w:r w:rsidRPr="004A60BB">
        <w:rPr>
          <w:rFonts w:cs="Calibri"/>
        </w:rPr>
        <w:t>Mobile Marketing: 5:1 to 10:1</w:t>
      </w:r>
    </w:p>
    <w:p w14:paraId="31C94675" w14:textId="77777777" w:rsidR="004A60BB" w:rsidRPr="004A60BB" w:rsidRDefault="004A60BB" w:rsidP="004A60BB">
      <w:pPr>
        <w:pStyle w:val="ListParagraph"/>
        <w:numPr>
          <w:ilvl w:val="0"/>
          <w:numId w:val="3"/>
        </w:numPr>
        <w:spacing w:before="100" w:beforeAutospacing="1" w:line="256" w:lineRule="auto"/>
        <w:rPr>
          <w:rFonts w:cs="Calibri"/>
        </w:rPr>
      </w:pPr>
      <w:r w:rsidRPr="004A60BB">
        <w:rPr>
          <w:rFonts w:cs="Calibri"/>
        </w:rPr>
        <w:t>Chatbots and Messenger Marketing: 3:1 to 10:1</w:t>
      </w:r>
    </w:p>
    <w:p w14:paraId="6F9BCBF8" w14:textId="11A0B36C" w:rsidR="009A4024" w:rsidRPr="004A60BB" w:rsidRDefault="004A60BB" w:rsidP="004A60BB">
      <w:pPr>
        <w:pStyle w:val="ListParagraph"/>
        <w:numPr>
          <w:ilvl w:val="0"/>
          <w:numId w:val="3"/>
        </w:numPr>
        <w:spacing w:before="100" w:beforeAutospacing="1" w:line="256" w:lineRule="auto"/>
        <w:rPr>
          <w:rFonts w:cs="Calibri"/>
        </w:rPr>
      </w:pPr>
      <w:r w:rsidRPr="004A60BB">
        <w:rPr>
          <w:rFonts w:cs="Calibri"/>
        </w:rPr>
        <w:t>Local SEO and Listings: 3:1 to 10:1</w:t>
      </w:r>
    </w:p>
    <w:p w14:paraId="0441DC76" w14:textId="494B6A57" w:rsidR="0005512D" w:rsidRDefault="0005512D"/>
    <w:sectPr w:rsidR="000551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CF6BF4"/>
    <w:multiLevelType w:val="hybridMultilevel"/>
    <w:tmpl w:val="599AFF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A95EA3"/>
    <w:multiLevelType w:val="hybridMultilevel"/>
    <w:tmpl w:val="9948C62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125566"/>
    <w:multiLevelType w:val="hybridMultilevel"/>
    <w:tmpl w:val="FA589C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0580825">
    <w:abstractNumId w:val="1"/>
  </w:num>
  <w:num w:numId="2" w16cid:durableId="1352874337">
    <w:abstractNumId w:val="0"/>
  </w:num>
  <w:num w:numId="3" w16cid:durableId="12496519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12D"/>
    <w:rsid w:val="0005512D"/>
    <w:rsid w:val="004A60BB"/>
    <w:rsid w:val="009A4024"/>
    <w:rsid w:val="00E315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98A6E"/>
  <w15:chartTrackingRefBased/>
  <w15:docId w15:val="{5CF375DE-D657-44BB-8441-B5127955F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512D"/>
    <w:pPr>
      <w:spacing w:line="259" w:lineRule="auto"/>
    </w:pPr>
    <w:rPr>
      <w:sz w:val="22"/>
      <w:szCs w:val="22"/>
    </w:rPr>
  </w:style>
  <w:style w:type="paragraph" w:styleId="Heading1">
    <w:name w:val="heading 1"/>
    <w:basedOn w:val="Normal"/>
    <w:next w:val="Normal"/>
    <w:link w:val="Heading1Char"/>
    <w:uiPriority w:val="9"/>
    <w:qFormat/>
    <w:rsid w:val="000551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51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51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51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51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51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51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51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51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51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51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51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51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51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51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51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51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512D"/>
    <w:rPr>
      <w:rFonts w:eastAsiaTheme="majorEastAsia" w:cstheme="majorBidi"/>
      <w:color w:val="272727" w:themeColor="text1" w:themeTint="D8"/>
    </w:rPr>
  </w:style>
  <w:style w:type="paragraph" w:styleId="Title">
    <w:name w:val="Title"/>
    <w:basedOn w:val="Normal"/>
    <w:next w:val="Normal"/>
    <w:link w:val="TitleChar"/>
    <w:uiPriority w:val="10"/>
    <w:qFormat/>
    <w:rsid w:val="000551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51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51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51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512D"/>
    <w:pPr>
      <w:spacing w:before="160"/>
      <w:jc w:val="center"/>
    </w:pPr>
    <w:rPr>
      <w:i/>
      <w:iCs/>
      <w:color w:val="404040" w:themeColor="text1" w:themeTint="BF"/>
    </w:rPr>
  </w:style>
  <w:style w:type="character" w:customStyle="1" w:styleId="QuoteChar">
    <w:name w:val="Quote Char"/>
    <w:basedOn w:val="DefaultParagraphFont"/>
    <w:link w:val="Quote"/>
    <w:uiPriority w:val="29"/>
    <w:rsid w:val="0005512D"/>
    <w:rPr>
      <w:i/>
      <w:iCs/>
      <w:color w:val="404040" w:themeColor="text1" w:themeTint="BF"/>
    </w:rPr>
  </w:style>
  <w:style w:type="paragraph" w:styleId="ListParagraph">
    <w:name w:val="List Paragraph"/>
    <w:basedOn w:val="Normal"/>
    <w:uiPriority w:val="34"/>
    <w:qFormat/>
    <w:rsid w:val="0005512D"/>
    <w:pPr>
      <w:ind w:left="720"/>
      <w:contextualSpacing/>
    </w:pPr>
  </w:style>
  <w:style w:type="character" w:styleId="IntenseEmphasis">
    <w:name w:val="Intense Emphasis"/>
    <w:basedOn w:val="DefaultParagraphFont"/>
    <w:uiPriority w:val="21"/>
    <w:qFormat/>
    <w:rsid w:val="0005512D"/>
    <w:rPr>
      <w:i/>
      <w:iCs/>
      <w:color w:val="0F4761" w:themeColor="accent1" w:themeShade="BF"/>
    </w:rPr>
  </w:style>
  <w:style w:type="paragraph" w:styleId="IntenseQuote">
    <w:name w:val="Intense Quote"/>
    <w:basedOn w:val="Normal"/>
    <w:next w:val="Normal"/>
    <w:link w:val="IntenseQuoteChar"/>
    <w:uiPriority w:val="30"/>
    <w:qFormat/>
    <w:rsid w:val="000551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512D"/>
    <w:rPr>
      <w:i/>
      <w:iCs/>
      <w:color w:val="0F4761" w:themeColor="accent1" w:themeShade="BF"/>
    </w:rPr>
  </w:style>
  <w:style w:type="character" w:styleId="IntenseReference">
    <w:name w:val="Intense Reference"/>
    <w:basedOn w:val="DefaultParagraphFont"/>
    <w:uiPriority w:val="32"/>
    <w:qFormat/>
    <w:rsid w:val="0005512D"/>
    <w:rPr>
      <w:b/>
      <w:bCs/>
      <w:smallCaps/>
      <w:color w:val="0F4761" w:themeColor="accent1" w:themeShade="BF"/>
      <w:spacing w:val="5"/>
    </w:rPr>
  </w:style>
  <w:style w:type="character" w:customStyle="1" w:styleId="mord">
    <w:name w:val="mord"/>
    <w:basedOn w:val="DefaultParagraphFont"/>
    <w:rsid w:val="004A60BB"/>
  </w:style>
  <w:style w:type="character" w:customStyle="1" w:styleId="mrel">
    <w:name w:val="mrel"/>
    <w:basedOn w:val="DefaultParagraphFont"/>
    <w:rsid w:val="004A60BB"/>
  </w:style>
  <w:style w:type="character" w:customStyle="1" w:styleId="delimsizing">
    <w:name w:val="delimsizing"/>
    <w:basedOn w:val="DefaultParagraphFont"/>
    <w:rsid w:val="004A60BB"/>
  </w:style>
  <w:style w:type="character" w:customStyle="1" w:styleId="vlist-s">
    <w:name w:val="vlist-s"/>
    <w:basedOn w:val="DefaultParagraphFont"/>
    <w:rsid w:val="004A60BB"/>
  </w:style>
  <w:style w:type="character" w:customStyle="1" w:styleId="mbin">
    <w:name w:val="mbin"/>
    <w:basedOn w:val="DefaultParagraphFont"/>
    <w:rsid w:val="004A60BB"/>
  </w:style>
  <w:style w:type="character" w:customStyle="1" w:styleId="mpunct">
    <w:name w:val="mpunct"/>
    <w:basedOn w:val="DefaultParagraphFont"/>
    <w:rsid w:val="004A60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709</Words>
  <Characters>4043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2</cp:revision>
  <dcterms:created xsi:type="dcterms:W3CDTF">2024-04-23T17:46:00Z</dcterms:created>
  <dcterms:modified xsi:type="dcterms:W3CDTF">2024-04-23T18:28:00Z</dcterms:modified>
</cp:coreProperties>
</file>