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CC2C5F8" w14:textId="28FBB7BA" w:rsidR="00CA272E" w:rsidRDefault="00CA272E" w:rsidP="00CA272E">
      <w:r w:rsidRPr="001735A8">
        <w:rPr>
          <w:b/>
          <w:bCs/>
        </w:rPr>
        <w:t>Press Releases</w:t>
      </w:r>
      <w:r>
        <w:t>: Anytime something notable happens at your company, you should write a press release about it.  Press releases are typically 1000 words in duration.  The title should be short and concise, capitalizing important words (no punctuation). After the title should be a subtitle or teaser. This should be one to two sentences that summarize the press release (with punctuation).  It’s always a good idea to include a quote from the CEO of the company.  End the press release with a call to action.</w:t>
      </w:r>
    </w:p>
    <w:p w14:paraId="6731A843" w14:textId="77777777" w:rsidR="00CA272E" w:rsidRDefault="00CA272E" w:rsidP="00CA272E">
      <w:r>
        <w:t>Below is a list of free press releases submission sites:</w:t>
      </w:r>
    </w:p>
    <w:p w14:paraId="1863A451" w14:textId="7B1EBC3C" w:rsidR="00B40623" w:rsidRPr="00BD4C92" w:rsidRDefault="00000000" w:rsidP="00BD4C92">
      <w:pPr>
        <w:pStyle w:val="ListParagraph"/>
        <w:numPr>
          <w:ilvl w:val="0"/>
          <w:numId w:val="1"/>
        </w:numPr>
        <w:rPr>
          <w:rFonts w:cstheme="minorHAnsi"/>
        </w:rPr>
      </w:pPr>
      <w:hyperlink r:id="rId5" w:history="1">
        <w:r w:rsidR="00B40623" w:rsidRPr="00455099">
          <w:rPr>
            <w:rStyle w:val="Hyperlink"/>
            <w:rFonts w:cstheme="minorHAnsi"/>
          </w:rPr>
          <w:t>PRLog.org</w:t>
        </w:r>
      </w:hyperlink>
    </w:p>
    <w:p w14:paraId="41A38341" w14:textId="40B62883" w:rsidR="00B40623" w:rsidRPr="00BD4C92" w:rsidRDefault="00000000" w:rsidP="00BD4C92">
      <w:pPr>
        <w:pStyle w:val="ListParagraph"/>
        <w:numPr>
          <w:ilvl w:val="0"/>
          <w:numId w:val="1"/>
        </w:numPr>
        <w:rPr>
          <w:rFonts w:cstheme="minorHAnsi"/>
        </w:rPr>
      </w:pPr>
      <w:hyperlink r:id="rId6" w:history="1">
        <w:r w:rsidR="00B40623" w:rsidRPr="00455099">
          <w:rPr>
            <w:rStyle w:val="Hyperlink"/>
            <w:rFonts w:cstheme="minorHAnsi"/>
          </w:rPr>
          <w:t>OpenPR.com</w:t>
        </w:r>
      </w:hyperlink>
    </w:p>
    <w:p w14:paraId="38EF278F" w14:textId="561ED8A5" w:rsidR="00B40623" w:rsidRPr="00BD4C92" w:rsidRDefault="00000000" w:rsidP="00BD4C92">
      <w:pPr>
        <w:pStyle w:val="ListParagraph"/>
        <w:numPr>
          <w:ilvl w:val="0"/>
          <w:numId w:val="1"/>
        </w:numPr>
        <w:rPr>
          <w:rFonts w:cstheme="minorHAnsi"/>
        </w:rPr>
      </w:pPr>
      <w:hyperlink r:id="rId7" w:history="1">
        <w:proofErr w:type="spellStart"/>
        <w:r w:rsidR="00B40623" w:rsidRPr="00455099">
          <w:rPr>
            <w:rStyle w:val="Hyperlink"/>
            <w:rFonts w:cstheme="minorHAnsi"/>
          </w:rPr>
          <w:t>NewswireToday</w:t>
        </w:r>
        <w:proofErr w:type="spellEnd"/>
      </w:hyperlink>
    </w:p>
    <w:p w14:paraId="49CD75B6" w14:textId="2D38C7F7" w:rsidR="00B40623" w:rsidRPr="00BD4C92" w:rsidRDefault="00000000" w:rsidP="00BD4C92">
      <w:pPr>
        <w:pStyle w:val="ListParagraph"/>
        <w:numPr>
          <w:ilvl w:val="0"/>
          <w:numId w:val="1"/>
        </w:numPr>
        <w:rPr>
          <w:rFonts w:cstheme="minorHAnsi"/>
        </w:rPr>
      </w:pPr>
      <w:hyperlink r:id="rId8" w:history="1">
        <w:r w:rsidR="00B40623" w:rsidRPr="00455099">
          <w:rPr>
            <w:rStyle w:val="Hyperlink"/>
            <w:rFonts w:cstheme="minorHAnsi"/>
          </w:rPr>
          <w:t>PR.com</w:t>
        </w:r>
      </w:hyperlink>
    </w:p>
    <w:p w14:paraId="6A299C02" w14:textId="067E2C9A" w:rsidR="00B40623" w:rsidRPr="00BD4C92" w:rsidRDefault="00000000" w:rsidP="00BD4C92">
      <w:pPr>
        <w:pStyle w:val="ListParagraph"/>
        <w:numPr>
          <w:ilvl w:val="0"/>
          <w:numId w:val="1"/>
        </w:numPr>
        <w:rPr>
          <w:rFonts w:cstheme="minorHAnsi"/>
        </w:rPr>
      </w:pPr>
      <w:hyperlink r:id="rId9" w:history="1">
        <w:r w:rsidR="00B40623" w:rsidRPr="00455099">
          <w:rPr>
            <w:rStyle w:val="Hyperlink"/>
            <w:rFonts w:cstheme="minorHAnsi"/>
          </w:rPr>
          <w:t>Free-Press-Release.com</w:t>
        </w:r>
      </w:hyperlink>
    </w:p>
    <w:p w14:paraId="5952F136" w14:textId="5102B0A6" w:rsidR="00B40623" w:rsidRPr="00BD4C92" w:rsidRDefault="00000000" w:rsidP="00BD4C92">
      <w:pPr>
        <w:pStyle w:val="ListParagraph"/>
        <w:numPr>
          <w:ilvl w:val="0"/>
          <w:numId w:val="1"/>
        </w:numPr>
        <w:rPr>
          <w:rFonts w:cstheme="minorHAnsi"/>
        </w:rPr>
      </w:pPr>
      <w:hyperlink r:id="rId10" w:history="1">
        <w:r w:rsidR="00B40623" w:rsidRPr="00455099">
          <w:rPr>
            <w:rStyle w:val="Hyperlink"/>
            <w:rFonts w:cstheme="minorHAnsi"/>
          </w:rPr>
          <w:t>PRFire.com</w:t>
        </w:r>
      </w:hyperlink>
    </w:p>
    <w:p w14:paraId="5DFC8174" w14:textId="25493E50" w:rsidR="00B40623" w:rsidRPr="00BD4C92" w:rsidRDefault="00000000" w:rsidP="00BD4C92">
      <w:pPr>
        <w:pStyle w:val="ListParagraph"/>
        <w:numPr>
          <w:ilvl w:val="0"/>
          <w:numId w:val="1"/>
        </w:numPr>
        <w:rPr>
          <w:rFonts w:cstheme="minorHAnsi"/>
        </w:rPr>
      </w:pPr>
      <w:hyperlink r:id="rId11" w:history="1">
        <w:proofErr w:type="spellStart"/>
        <w:r w:rsidR="00B40623" w:rsidRPr="00455099">
          <w:rPr>
            <w:rStyle w:val="Hyperlink"/>
            <w:rFonts w:cstheme="minorHAnsi"/>
          </w:rPr>
          <w:t>OnlinePRNews</w:t>
        </w:r>
        <w:proofErr w:type="spellEnd"/>
      </w:hyperlink>
    </w:p>
    <w:p w14:paraId="3AFF1B01" w14:textId="175485F8" w:rsidR="00B40623" w:rsidRPr="00BD4C92" w:rsidRDefault="00000000" w:rsidP="00BD4C92">
      <w:pPr>
        <w:pStyle w:val="ListParagraph"/>
        <w:numPr>
          <w:ilvl w:val="0"/>
          <w:numId w:val="1"/>
        </w:numPr>
        <w:rPr>
          <w:rFonts w:cstheme="minorHAnsi"/>
        </w:rPr>
      </w:pPr>
      <w:hyperlink r:id="rId12" w:history="1">
        <w:proofErr w:type="spellStart"/>
        <w:r w:rsidR="00B40623" w:rsidRPr="00455099">
          <w:rPr>
            <w:rStyle w:val="Hyperlink"/>
            <w:rFonts w:cstheme="minorHAnsi"/>
          </w:rPr>
          <w:t>NewswireJet</w:t>
        </w:r>
        <w:proofErr w:type="spellEnd"/>
      </w:hyperlink>
    </w:p>
    <w:p w14:paraId="67BBC35D" w14:textId="42C9AB61" w:rsidR="00B40623" w:rsidRPr="00BD4C92" w:rsidRDefault="00000000" w:rsidP="00BD4C92">
      <w:pPr>
        <w:pStyle w:val="ListParagraph"/>
        <w:numPr>
          <w:ilvl w:val="0"/>
          <w:numId w:val="1"/>
        </w:numPr>
        <w:rPr>
          <w:rFonts w:cstheme="minorHAnsi"/>
        </w:rPr>
      </w:pPr>
      <w:hyperlink r:id="rId13" w:history="1">
        <w:proofErr w:type="spellStart"/>
        <w:r w:rsidR="00B40623" w:rsidRPr="00455099">
          <w:rPr>
            <w:rStyle w:val="Hyperlink"/>
            <w:rFonts w:cstheme="minorHAnsi"/>
          </w:rPr>
          <w:t>PRZoom</w:t>
        </w:r>
        <w:proofErr w:type="spellEnd"/>
      </w:hyperlink>
    </w:p>
    <w:p w14:paraId="62DB3189" w14:textId="3D942B91" w:rsidR="00812980" w:rsidRPr="00BD4C92" w:rsidRDefault="00000000" w:rsidP="00BD4C92">
      <w:pPr>
        <w:pStyle w:val="ListParagraph"/>
        <w:numPr>
          <w:ilvl w:val="0"/>
          <w:numId w:val="1"/>
        </w:numPr>
        <w:rPr>
          <w:rFonts w:cstheme="minorHAnsi"/>
        </w:rPr>
      </w:pPr>
      <w:hyperlink r:id="rId14" w:history="1">
        <w:r w:rsidR="00B40623" w:rsidRPr="00455099">
          <w:rPr>
            <w:rStyle w:val="Hyperlink"/>
            <w:rFonts w:cstheme="minorHAnsi"/>
          </w:rPr>
          <w:t>PR-inside.com</w:t>
        </w:r>
      </w:hyperlink>
    </w:p>
    <w:p w14:paraId="7F51BB25" w14:textId="62C62F5D" w:rsidR="006530DD" w:rsidRPr="00BD4C92" w:rsidRDefault="00000000" w:rsidP="00BD4C92">
      <w:pPr>
        <w:pStyle w:val="ListParagraph"/>
        <w:numPr>
          <w:ilvl w:val="0"/>
          <w:numId w:val="1"/>
        </w:numPr>
        <w:rPr>
          <w:rFonts w:cstheme="minorHAnsi"/>
        </w:rPr>
      </w:pPr>
      <w:hyperlink r:id="rId15" w:history="1">
        <w:proofErr w:type="spellStart"/>
        <w:r w:rsidR="006530DD" w:rsidRPr="00455099">
          <w:rPr>
            <w:rStyle w:val="Hyperlink"/>
            <w:rFonts w:cstheme="minorHAnsi"/>
          </w:rPr>
          <w:t>PRSync</w:t>
        </w:r>
        <w:proofErr w:type="spellEnd"/>
      </w:hyperlink>
    </w:p>
    <w:p w14:paraId="7D856549" w14:textId="569C4425" w:rsidR="006530DD" w:rsidRPr="00BD4C92" w:rsidRDefault="00000000" w:rsidP="00BD4C92">
      <w:pPr>
        <w:pStyle w:val="ListParagraph"/>
        <w:numPr>
          <w:ilvl w:val="0"/>
          <w:numId w:val="1"/>
        </w:numPr>
        <w:rPr>
          <w:rFonts w:cstheme="minorHAnsi"/>
        </w:rPr>
      </w:pPr>
      <w:hyperlink r:id="rId16" w:history="1">
        <w:proofErr w:type="spellStart"/>
        <w:r w:rsidR="006530DD" w:rsidRPr="00455099">
          <w:rPr>
            <w:rStyle w:val="Hyperlink"/>
            <w:rFonts w:cstheme="minorHAnsi"/>
          </w:rPr>
          <w:t>PRUrgent</w:t>
        </w:r>
        <w:proofErr w:type="spellEnd"/>
      </w:hyperlink>
    </w:p>
    <w:p w14:paraId="018BA2A0" w14:textId="67A3C0ED" w:rsidR="006530DD" w:rsidRPr="00BD4C92" w:rsidRDefault="00000000" w:rsidP="00BD4C92">
      <w:pPr>
        <w:pStyle w:val="ListParagraph"/>
        <w:numPr>
          <w:ilvl w:val="0"/>
          <w:numId w:val="1"/>
        </w:numPr>
        <w:rPr>
          <w:rFonts w:cstheme="minorHAnsi"/>
        </w:rPr>
      </w:pPr>
      <w:hyperlink r:id="rId17" w:history="1">
        <w:proofErr w:type="spellStart"/>
        <w:r w:rsidR="006530DD" w:rsidRPr="00455099">
          <w:rPr>
            <w:rStyle w:val="Hyperlink"/>
            <w:rFonts w:cstheme="minorHAnsi"/>
          </w:rPr>
          <w:t>PRFree</w:t>
        </w:r>
        <w:proofErr w:type="spellEnd"/>
      </w:hyperlink>
    </w:p>
    <w:p w14:paraId="64EA8666" w14:textId="782AC4A4" w:rsidR="006530DD" w:rsidRPr="00BD4C92" w:rsidRDefault="00000000" w:rsidP="00BD4C92">
      <w:pPr>
        <w:pStyle w:val="ListParagraph"/>
        <w:numPr>
          <w:ilvl w:val="0"/>
          <w:numId w:val="1"/>
        </w:numPr>
        <w:rPr>
          <w:rFonts w:cstheme="minorHAnsi"/>
        </w:rPr>
      </w:pPr>
      <w:hyperlink r:id="rId18" w:history="1">
        <w:proofErr w:type="spellStart"/>
        <w:r w:rsidR="006530DD" w:rsidRPr="00455099">
          <w:rPr>
            <w:rStyle w:val="Hyperlink"/>
            <w:rFonts w:cstheme="minorHAnsi"/>
          </w:rPr>
          <w:t>PRLeap</w:t>
        </w:r>
        <w:proofErr w:type="spellEnd"/>
      </w:hyperlink>
    </w:p>
    <w:p w14:paraId="1432F2B1" w14:textId="3AF729EF" w:rsidR="006530DD" w:rsidRPr="00BD4C92" w:rsidRDefault="00000000" w:rsidP="00BD4C92">
      <w:pPr>
        <w:pStyle w:val="ListParagraph"/>
        <w:numPr>
          <w:ilvl w:val="0"/>
          <w:numId w:val="1"/>
        </w:numPr>
        <w:rPr>
          <w:rFonts w:cstheme="minorHAnsi"/>
        </w:rPr>
      </w:pPr>
      <w:hyperlink r:id="rId19" w:history="1">
        <w:proofErr w:type="spellStart"/>
        <w:r w:rsidR="006530DD" w:rsidRPr="00455099">
          <w:rPr>
            <w:rStyle w:val="Hyperlink"/>
            <w:rFonts w:cstheme="minorHAnsi"/>
          </w:rPr>
          <w:t>PressReleasePoint</w:t>
        </w:r>
        <w:proofErr w:type="spellEnd"/>
      </w:hyperlink>
    </w:p>
    <w:p w14:paraId="01952401" w14:textId="48FF7102" w:rsidR="006530DD" w:rsidRPr="00BD4C92" w:rsidRDefault="00000000" w:rsidP="00BD4C92">
      <w:pPr>
        <w:pStyle w:val="ListParagraph"/>
        <w:numPr>
          <w:ilvl w:val="0"/>
          <w:numId w:val="1"/>
        </w:numPr>
        <w:rPr>
          <w:rFonts w:cstheme="minorHAnsi"/>
        </w:rPr>
      </w:pPr>
      <w:hyperlink r:id="rId20" w:history="1">
        <w:proofErr w:type="spellStart"/>
        <w:r w:rsidR="006530DD" w:rsidRPr="00455099">
          <w:rPr>
            <w:rStyle w:val="Hyperlink"/>
            <w:rFonts w:cstheme="minorHAnsi"/>
          </w:rPr>
          <w:t>PressBox</w:t>
        </w:r>
        <w:proofErr w:type="spellEnd"/>
      </w:hyperlink>
    </w:p>
    <w:p w14:paraId="5192FA93" w14:textId="0DF1239D" w:rsidR="006530DD" w:rsidRPr="00BD4C92" w:rsidRDefault="00000000" w:rsidP="00BD4C92">
      <w:pPr>
        <w:pStyle w:val="ListParagraph"/>
        <w:numPr>
          <w:ilvl w:val="0"/>
          <w:numId w:val="1"/>
        </w:numPr>
        <w:rPr>
          <w:rFonts w:cstheme="minorHAnsi"/>
        </w:rPr>
      </w:pPr>
      <w:hyperlink r:id="rId21" w:history="1">
        <w:proofErr w:type="spellStart"/>
        <w:r w:rsidR="006530DD" w:rsidRPr="00455099">
          <w:rPr>
            <w:rStyle w:val="Hyperlink"/>
            <w:rFonts w:cstheme="minorHAnsi"/>
          </w:rPr>
          <w:t>FreePressIndex</w:t>
        </w:r>
        <w:proofErr w:type="spellEnd"/>
      </w:hyperlink>
    </w:p>
    <w:p w14:paraId="0EA3CCCC" w14:textId="1C3884E1" w:rsidR="006530DD" w:rsidRPr="00BD4C92" w:rsidRDefault="00000000" w:rsidP="00BD4C92">
      <w:pPr>
        <w:pStyle w:val="ListParagraph"/>
        <w:numPr>
          <w:ilvl w:val="0"/>
          <w:numId w:val="1"/>
        </w:numPr>
        <w:rPr>
          <w:rFonts w:cstheme="minorHAnsi"/>
        </w:rPr>
      </w:pPr>
      <w:hyperlink r:id="rId22" w:history="1">
        <w:proofErr w:type="spellStart"/>
        <w:r w:rsidR="006530DD" w:rsidRPr="00455099">
          <w:rPr>
            <w:rStyle w:val="Hyperlink"/>
            <w:rFonts w:cstheme="minorHAnsi"/>
          </w:rPr>
          <w:t>PressReleasePing</w:t>
        </w:r>
        <w:proofErr w:type="spellEnd"/>
      </w:hyperlink>
    </w:p>
    <w:p w14:paraId="3CF4628F" w14:textId="46932E01" w:rsidR="006530DD" w:rsidRPr="00BD4C92" w:rsidRDefault="00000000" w:rsidP="00BD4C92">
      <w:pPr>
        <w:pStyle w:val="ListParagraph"/>
        <w:numPr>
          <w:ilvl w:val="0"/>
          <w:numId w:val="1"/>
        </w:numPr>
        <w:rPr>
          <w:rFonts w:cstheme="minorHAnsi"/>
        </w:rPr>
      </w:pPr>
      <w:hyperlink r:id="rId23" w:history="1">
        <w:proofErr w:type="spellStart"/>
        <w:r w:rsidR="006530DD" w:rsidRPr="00455099">
          <w:rPr>
            <w:rStyle w:val="Hyperlink"/>
            <w:rFonts w:cstheme="minorHAnsi"/>
          </w:rPr>
          <w:t>PressReleasePower</w:t>
        </w:r>
        <w:proofErr w:type="spellEnd"/>
      </w:hyperlink>
    </w:p>
    <w:p w14:paraId="1A7A8631" w14:textId="0820AC3D" w:rsidR="00E765E7" w:rsidRPr="00BD4C92" w:rsidRDefault="00000000" w:rsidP="00BD4C92">
      <w:pPr>
        <w:pStyle w:val="ListParagraph"/>
        <w:numPr>
          <w:ilvl w:val="0"/>
          <w:numId w:val="1"/>
        </w:numPr>
        <w:rPr>
          <w:rFonts w:cstheme="minorHAnsi"/>
        </w:rPr>
      </w:pPr>
      <w:hyperlink r:id="rId24" w:history="1">
        <w:proofErr w:type="spellStart"/>
        <w:r w:rsidR="006530DD" w:rsidRPr="00455099">
          <w:rPr>
            <w:rStyle w:val="Hyperlink"/>
            <w:rFonts w:cstheme="minorHAnsi"/>
          </w:rPr>
          <w:t>MarketPressRelease</w:t>
        </w:r>
        <w:proofErr w:type="spellEnd"/>
      </w:hyperlink>
    </w:p>
    <w:p w14:paraId="648CDE82" w14:textId="77777777" w:rsidR="00BD4C92" w:rsidRPr="00BD4C92" w:rsidRDefault="00BD4C92" w:rsidP="00BD4C92">
      <w:pPr>
        <w:rPr>
          <w:rFonts w:cstheme="minorHAnsi"/>
        </w:rPr>
      </w:pPr>
    </w:p>
    <w:p w14:paraId="0C8669A9" w14:textId="6F77932D" w:rsidR="001F0C22" w:rsidRPr="00AF21A3" w:rsidRDefault="001F0C22" w:rsidP="001F0C22">
      <w:pPr>
        <w:rPr>
          <w:rFonts w:ascii="Calibri" w:hAnsi="Calibri" w:cs="Calibri"/>
        </w:rPr>
      </w:pPr>
      <w:r w:rsidRPr="001F0C22">
        <w:rPr>
          <w:rFonts w:ascii="Calibri" w:hAnsi="Calibri" w:cs="Calibri"/>
          <w:b/>
          <w:bCs/>
        </w:rPr>
        <w:t>How to Write a Press Release</w:t>
      </w:r>
      <w:r>
        <w:rPr>
          <w:rFonts w:ascii="Calibri" w:hAnsi="Calibri" w:cs="Calibri"/>
        </w:rPr>
        <w:t xml:space="preserve">: </w:t>
      </w:r>
      <w:r w:rsidRPr="00AF21A3">
        <w:rPr>
          <w:rFonts w:ascii="Calibri" w:hAnsi="Calibri" w:cs="Calibri"/>
        </w:rPr>
        <w:t>Writing a press release involves crafting a compelling story that effectively communicates news or information about your company, product, event, or announcement. Here's a step-by-step guide on how to write a press release:</w:t>
      </w:r>
    </w:p>
    <w:p w14:paraId="1B9034B7" w14:textId="77777777" w:rsidR="001F0C22" w:rsidRPr="00AF21A3" w:rsidRDefault="001F0C22" w:rsidP="001F0C22">
      <w:pPr>
        <w:pStyle w:val="ListParagraph"/>
        <w:numPr>
          <w:ilvl w:val="0"/>
          <w:numId w:val="4"/>
        </w:numPr>
        <w:rPr>
          <w:rFonts w:ascii="Calibri" w:hAnsi="Calibri" w:cs="Calibri"/>
        </w:rPr>
      </w:pPr>
      <w:r w:rsidRPr="00AF21A3">
        <w:rPr>
          <w:rFonts w:ascii="Calibri" w:hAnsi="Calibri" w:cs="Calibri"/>
        </w:rPr>
        <w:t>Start with a Strong Headline: Your headline should grab attention and summarize the main news or announcement in a clear and concise manner. It should be attention-grabbing and relevant to journalists and their audience.</w:t>
      </w:r>
    </w:p>
    <w:p w14:paraId="06430C6D" w14:textId="77777777" w:rsidR="001F0C22" w:rsidRPr="00AF21A3" w:rsidRDefault="001F0C22" w:rsidP="001F0C22">
      <w:pPr>
        <w:pStyle w:val="ListParagraph"/>
        <w:numPr>
          <w:ilvl w:val="0"/>
          <w:numId w:val="4"/>
        </w:numPr>
        <w:rPr>
          <w:rFonts w:ascii="Calibri" w:hAnsi="Calibri" w:cs="Calibri"/>
        </w:rPr>
      </w:pPr>
      <w:r w:rsidRPr="00AF21A3">
        <w:rPr>
          <w:rFonts w:ascii="Calibri" w:hAnsi="Calibri" w:cs="Calibri"/>
        </w:rPr>
        <w:t xml:space="preserve">Write an Informative </w:t>
      </w:r>
      <w:proofErr w:type="spellStart"/>
      <w:r w:rsidRPr="00AF21A3">
        <w:rPr>
          <w:rFonts w:ascii="Calibri" w:hAnsi="Calibri" w:cs="Calibri"/>
        </w:rPr>
        <w:t>Subheadline</w:t>
      </w:r>
      <w:proofErr w:type="spellEnd"/>
      <w:r w:rsidRPr="00AF21A3">
        <w:rPr>
          <w:rFonts w:ascii="Calibri" w:hAnsi="Calibri" w:cs="Calibri"/>
        </w:rPr>
        <w:t xml:space="preserve">: Provide </w:t>
      </w:r>
      <w:proofErr w:type="gramStart"/>
      <w:r w:rsidRPr="00AF21A3">
        <w:rPr>
          <w:rFonts w:ascii="Calibri" w:hAnsi="Calibri" w:cs="Calibri"/>
        </w:rPr>
        <w:t>a brief summary</w:t>
      </w:r>
      <w:proofErr w:type="gramEnd"/>
      <w:r w:rsidRPr="00AF21A3">
        <w:rPr>
          <w:rFonts w:ascii="Calibri" w:hAnsi="Calibri" w:cs="Calibri"/>
        </w:rPr>
        <w:t xml:space="preserve"> or additional context for your headline. This can offer more detail or highlight the significance of the news you're sharing.</w:t>
      </w:r>
    </w:p>
    <w:p w14:paraId="55407110" w14:textId="77777777" w:rsidR="001F0C22" w:rsidRPr="00AF21A3" w:rsidRDefault="001F0C22" w:rsidP="001F0C22">
      <w:pPr>
        <w:pStyle w:val="ListParagraph"/>
        <w:numPr>
          <w:ilvl w:val="0"/>
          <w:numId w:val="4"/>
        </w:numPr>
        <w:rPr>
          <w:rFonts w:ascii="Calibri" w:hAnsi="Calibri" w:cs="Calibri"/>
        </w:rPr>
      </w:pPr>
      <w:r w:rsidRPr="00AF21A3">
        <w:rPr>
          <w:rFonts w:ascii="Calibri" w:hAnsi="Calibri" w:cs="Calibri"/>
        </w:rPr>
        <w:t>Craft a Compelling Lead Paragraph: The first paragraph, also known as the lead or the "5 W's," should answer the essential questions: Who, What, When, Where, and Why. It should succinctly convey the most important information about your news.</w:t>
      </w:r>
    </w:p>
    <w:p w14:paraId="243E46E2" w14:textId="77777777" w:rsidR="001F0C22" w:rsidRPr="00AF21A3" w:rsidRDefault="001F0C22" w:rsidP="001F0C22">
      <w:pPr>
        <w:pStyle w:val="ListParagraph"/>
        <w:numPr>
          <w:ilvl w:val="0"/>
          <w:numId w:val="4"/>
        </w:numPr>
        <w:rPr>
          <w:rFonts w:ascii="Calibri" w:hAnsi="Calibri" w:cs="Calibri"/>
        </w:rPr>
      </w:pPr>
      <w:r w:rsidRPr="00AF21A3">
        <w:rPr>
          <w:rFonts w:ascii="Calibri" w:hAnsi="Calibri" w:cs="Calibri"/>
        </w:rPr>
        <w:t>Provide Supporting Details in the Body: In subsequent paragraphs, expand on the information provided in the lead paragraph. Include relevant facts, quotes from key stakeholders, statistics, background information, and any other details that help tell the story.</w:t>
      </w:r>
    </w:p>
    <w:p w14:paraId="04321E4D" w14:textId="77777777" w:rsidR="001F0C22" w:rsidRPr="00AF21A3" w:rsidRDefault="001F0C22" w:rsidP="001F0C22">
      <w:pPr>
        <w:pStyle w:val="ListParagraph"/>
        <w:numPr>
          <w:ilvl w:val="0"/>
          <w:numId w:val="4"/>
        </w:numPr>
        <w:rPr>
          <w:rFonts w:ascii="Calibri" w:hAnsi="Calibri" w:cs="Calibri"/>
        </w:rPr>
      </w:pPr>
      <w:r w:rsidRPr="00AF21A3">
        <w:rPr>
          <w:rFonts w:ascii="Calibri" w:hAnsi="Calibri" w:cs="Calibri"/>
        </w:rPr>
        <w:lastRenderedPageBreak/>
        <w:t>Incorporate Quotes: Include quotes from company executives, experts, or relevant individuals to add credibility and provide perspective. Quotes should be insightful, authentic, and directly related to the news being announced.</w:t>
      </w:r>
    </w:p>
    <w:p w14:paraId="11C12D6B" w14:textId="77777777" w:rsidR="001F0C22" w:rsidRPr="00AF21A3" w:rsidRDefault="001F0C22" w:rsidP="001F0C22">
      <w:pPr>
        <w:pStyle w:val="ListParagraph"/>
        <w:numPr>
          <w:ilvl w:val="0"/>
          <w:numId w:val="4"/>
        </w:numPr>
        <w:rPr>
          <w:rFonts w:ascii="Calibri" w:hAnsi="Calibri" w:cs="Calibri"/>
        </w:rPr>
      </w:pPr>
      <w:r w:rsidRPr="00AF21A3">
        <w:rPr>
          <w:rFonts w:ascii="Calibri" w:hAnsi="Calibri" w:cs="Calibri"/>
        </w:rPr>
        <w:t>Include Multimedia Elements: If applicable, include multimedia elements such as images, videos, or infographics to enhance the visual appeal of your press release and provide additional context.</w:t>
      </w:r>
    </w:p>
    <w:p w14:paraId="3AF81340" w14:textId="77777777" w:rsidR="001F0C22" w:rsidRPr="00AF21A3" w:rsidRDefault="001F0C22" w:rsidP="001F0C22">
      <w:pPr>
        <w:pStyle w:val="ListParagraph"/>
        <w:numPr>
          <w:ilvl w:val="0"/>
          <w:numId w:val="4"/>
        </w:numPr>
        <w:rPr>
          <w:rFonts w:ascii="Calibri" w:hAnsi="Calibri" w:cs="Calibri"/>
        </w:rPr>
      </w:pPr>
      <w:r w:rsidRPr="00AF21A3">
        <w:rPr>
          <w:rFonts w:ascii="Calibri" w:hAnsi="Calibri" w:cs="Calibri"/>
        </w:rPr>
        <w:t>End with a Strong Boilerplate: Include a brief company overview or boilerplate at the end of the press release. This section provides background information about your company, including its mission, products/services, and key achievements.</w:t>
      </w:r>
    </w:p>
    <w:p w14:paraId="5A074CA0" w14:textId="77777777" w:rsidR="001F0C22" w:rsidRPr="00AF21A3" w:rsidRDefault="001F0C22" w:rsidP="001F0C22">
      <w:pPr>
        <w:pStyle w:val="ListParagraph"/>
        <w:numPr>
          <w:ilvl w:val="0"/>
          <w:numId w:val="4"/>
        </w:numPr>
        <w:rPr>
          <w:rFonts w:ascii="Calibri" w:hAnsi="Calibri" w:cs="Calibri"/>
        </w:rPr>
      </w:pPr>
      <w:r w:rsidRPr="00AF21A3">
        <w:rPr>
          <w:rFonts w:ascii="Calibri" w:hAnsi="Calibri" w:cs="Calibri"/>
        </w:rPr>
        <w:t>Provide Contact Information: Include contact details for a media contact person who can provide additional information or arrange interviews. Include their name, title, email address, and phone number.</w:t>
      </w:r>
    </w:p>
    <w:p w14:paraId="7EC63172" w14:textId="77777777" w:rsidR="00BD4C92" w:rsidRDefault="00BD4C92" w:rsidP="00BD4C92">
      <w:pPr>
        <w:rPr>
          <w:rFonts w:cstheme="minorHAnsi"/>
        </w:rPr>
      </w:pPr>
    </w:p>
    <w:sectPr w:rsidR="00BD4C9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0FB4E7E"/>
    <w:multiLevelType w:val="multilevel"/>
    <w:tmpl w:val="087A78F2"/>
    <w:lvl w:ilvl="0">
      <w:start w:val="1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3BCD6367"/>
    <w:multiLevelType w:val="hybridMultilevel"/>
    <w:tmpl w:val="53E6283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2992DA6"/>
    <w:multiLevelType w:val="multilevel"/>
    <w:tmpl w:val="FA145D7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5CC82A70"/>
    <w:multiLevelType w:val="hybridMultilevel"/>
    <w:tmpl w:val="940AB87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830485979">
    <w:abstractNumId w:val="3"/>
  </w:num>
  <w:num w:numId="2" w16cid:durableId="1432312592">
    <w:abstractNumId w:val="2"/>
  </w:num>
  <w:num w:numId="3" w16cid:durableId="2065522870">
    <w:abstractNumId w:val="0"/>
  </w:num>
  <w:num w:numId="4" w16cid:durableId="64123543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1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2658E"/>
    <w:rsid w:val="001C26A5"/>
    <w:rsid w:val="001F0C22"/>
    <w:rsid w:val="00455099"/>
    <w:rsid w:val="006530DD"/>
    <w:rsid w:val="00812980"/>
    <w:rsid w:val="00B40623"/>
    <w:rsid w:val="00BD4C92"/>
    <w:rsid w:val="00C2658E"/>
    <w:rsid w:val="00CA272E"/>
    <w:rsid w:val="00CE47A4"/>
    <w:rsid w:val="00DE2E1D"/>
    <w:rsid w:val="00E765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B07E74F"/>
  <w15:chartTrackingRefBased/>
  <w15:docId w15:val="{AF768803-F759-48C3-9E87-3BAB351932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D4C92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BD4C92"/>
    <w:rPr>
      <w:color w:val="0000FF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45509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76765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241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997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pr.com/" TargetMode="External"/><Relationship Id="rId13" Type="http://schemas.openxmlformats.org/officeDocument/2006/relationships/hyperlink" Target="https://www.przoom.com/" TargetMode="External"/><Relationship Id="rId18" Type="http://schemas.openxmlformats.org/officeDocument/2006/relationships/hyperlink" Target="https://www.prleap.com/" TargetMode="External"/><Relationship Id="rId26" Type="http://schemas.openxmlformats.org/officeDocument/2006/relationships/theme" Target="theme/theme1.xml"/><Relationship Id="rId3" Type="http://schemas.openxmlformats.org/officeDocument/2006/relationships/settings" Target="settings.xml"/><Relationship Id="rId21" Type="http://schemas.openxmlformats.org/officeDocument/2006/relationships/hyperlink" Target="https://www.freepressindex.com/" TargetMode="External"/><Relationship Id="rId7" Type="http://schemas.openxmlformats.org/officeDocument/2006/relationships/hyperlink" Target="https://www.newswiretoday.com/" TargetMode="External"/><Relationship Id="rId12" Type="http://schemas.openxmlformats.org/officeDocument/2006/relationships/hyperlink" Target="https://www.newswirejet.com/" TargetMode="External"/><Relationship Id="rId17" Type="http://schemas.openxmlformats.org/officeDocument/2006/relationships/hyperlink" Target="https://www.prfree.com/" TargetMode="External"/><Relationship Id="rId25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hyperlink" Target="https://www.prurgent.com/" TargetMode="External"/><Relationship Id="rId20" Type="http://schemas.openxmlformats.org/officeDocument/2006/relationships/hyperlink" Target="https://www.pressbox.co.uk/" TargetMode="External"/><Relationship Id="rId1" Type="http://schemas.openxmlformats.org/officeDocument/2006/relationships/numbering" Target="numbering.xml"/><Relationship Id="rId6" Type="http://schemas.openxmlformats.org/officeDocument/2006/relationships/hyperlink" Target="https://www.openpr.com/" TargetMode="External"/><Relationship Id="rId11" Type="http://schemas.openxmlformats.org/officeDocument/2006/relationships/hyperlink" Target="https://www.onlineprnews.com/" TargetMode="External"/><Relationship Id="rId24" Type="http://schemas.openxmlformats.org/officeDocument/2006/relationships/hyperlink" Target="http://www.marketpressrelease.com/" TargetMode="External"/><Relationship Id="rId5" Type="http://schemas.openxmlformats.org/officeDocument/2006/relationships/hyperlink" Target="https://www.prlog.org/" TargetMode="External"/><Relationship Id="rId15" Type="http://schemas.openxmlformats.org/officeDocument/2006/relationships/hyperlink" Target="https://www.prsync.com/" TargetMode="External"/><Relationship Id="rId23" Type="http://schemas.openxmlformats.org/officeDocument/2006/relationships/hyperlink" Target="https://www.pressreleasepower.com/" TargetMode="External"/><Relationship Id="rId10" Type="http://schemas.openxmlformats.org/officeDocument/2006/relationships/hyperlink" Target="https://www.prfire.com/" TargetMode="External"/><Relationship Id="rId19" Type="http://schemas.openxmlformats.org/officeDocument/2006/relationships/hyperlink" Target="http://www.pressreleasepoint.com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www.free-press-release.com/" TargetMode="External"/><Relationship Id="rId14" Type="http://schemas.openxmlformats.org/officeDocument/2006/relationships/hyperlink" Target="https://www.pr-inside.com/" TargetMode="External"/><Relationship Id="rId22" Type="http://schemas.openxmlformats.org/officeDocument/2006/relationships/hyperlink" Target="https://www.pressreleaseping.com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2</Pages>
  <Words>553</Words>
  <Characters>3155</Characters>
  <Application>Microsoft Office Word</Application>
  <DocSecurity>0</DocSecurity>
  <Lines>26</Lines>
  <Paragraphs>7</Paragraphs>
  <ScaleCrop>false</ScaleCrop>
  <Company/>
  <LinksUpToDate>false</LinksUpToDate>
  <CharactersWithSpaces>3701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Frank Buonanotte</dc:creator>
  <cp:keywords/>
  <dc:description/>
  <cp:lastModifiedBy>Frank Buonanotte</cp:lastModifiedBy>
  <cp:revision>11</cp:revision>
  <dcterms:created xsi:type="dcterms:W3CDTF">2023-09-15T21:30:00Z</dcterms:created>
  <dcterms:modified xsi:type="dcterms:W3CDTF">2024-04-02T17:42:00Z</dcterms:modified>
</cp:coreProperties>
</file>